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1E19D3" w:rsidRPr="00397BD3">
                              <w:rPr>
                                <w:rFonts w:cstheme="minorHAnsi"/>
                                <w:b/>
                              </w:rPr>
                              <w:t>GESTÃO E TECNOLOGIA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1E19D3" w:rsidRPr="001E19D3">
                              <w:rPr>
                                <w:rFonts w:cstheme="minorHAnsi"/>
                              </w:rPr>
                              <w:t>MBA em Gestão Financeira e Controladoria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1E19D3" w:rsidRPr="00397BD3">
                        <w:rPr>
                          <w:rFonts w:cstheme="minorHAnsi"/>
                          <w:b/>
                        </w:rPr>
                        <w:t>GESTÃO E TECNOLOGIA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1E19D3" w:rsidRPr="001E19D3">
                        <w:rPr>
                          <w:rFonts w:cstheme="minorHAnsi"/>
                        </w:rPr>
                        <w:t>MBA em Gestão Financeira e Controladoria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1E19D3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1E19D3" w:rsidRPr="00397BD3" w:rsidRDefault="001E19D3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1E19D3" w:rsidRPr="00397BD3" w:rsidRDefault="001E19D3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1E19D3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D5DCE4" w:themeFill="text2" w:themeFillTint="33"/>
          </w:tcPr>
          <w:p w:rsidR="001E19D3" w:rsidRPr="00397BD3" w:rsidRDefault="001E19D3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 - </w:t>
            </w:r>
            <w:r w:rsidRPr="00397BD3">
              <w:rPr>
                <w:rFonts w:cstheme="minorHAnsi"/>
                <w:b/>
                <w:color w:val="000000" w:themeColor="text1"/>
              </w:rPr>
              <w:t>GESTÃO ORGANIZACIONAL.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1E19D3" w:rsidRPr="00397BD3" w:rsidRDefault="001E19D3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ECONOMIA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ESTATÍSTICA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ESTRATÉGIA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DIREITO PÚBLICO E PRIVADO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INOVAÇÃO E EMPREENDEDORISMO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5DCE4" w:themeFill="text2" w:themeFillTint="33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ANALISTA FINANCEIRO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MATEMÁTICA FINANCEIRA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ESTRUTURA DAS DEMONSTRAÇÕES CONTÁBEIS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AUDITORIA DAS DEMONSTRAÇÕES CONTÁBEIS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PLANEJAMENTO TRIBUTÁRIO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ANÁLISE ECONÔMICO-FINANCEIRA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ADMINISTRAÇÃO DO CAPITAL DE GIRO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5DCE4" w:themeFill="text2" w:themeFillTint="33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GESTOR FINANCEIRO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DE CUSTOS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MERCADO DE CAPITAIS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AVALIAÇÃO DE INVESTIMENTOS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ORÇAMENTÁRIA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CONTROLADORIA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DE RISCO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1E19D3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E19D3" w:rsidRPr="00397BD3" w:rsidRDefault="001E19D3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E6169E" w:rsidRDefault="00E6169E" w:rsidP="002C5BC9">
      <w:pPr>
        <w:rPr>
          <w:rFonts w:cstheme="minorHAnsi"/>
        </w:rPr>
      </w:pPr>
      <w:bookmarkStart w:id="0" w:name="_GoBack"/>
      <w:bookmarkEnd w:id="0"/>
    </w:p>
    <w:sectPr w:rsidR="00E6169E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E19D3"/>
    <w:rsid w:val="002C5BC9"/>
    <w:rsid w:val="002D41D4"/>
    <w:rsid w:val="00366101"/>
    <w:rsid w:val="00394E17"/>
    <w:rsid w:val="004F1829"/>
    <w:rsid w:val="005356E0"/>
    <w:rsid w:val="00596C97"/>
    <w:rsid w:val="0071599E"/>
    <w:rsid w:val="00997FCA"/>
    <w:rsid w:val="00A02C6E"/>
    <w:rsid w:val="00A43825"/>
    <w:rsid w:val="00AA35CB"/>
    <w:rsid w:val="00B75656"/>
    <w:rsid w:val="00B95B4D"/>
    <w:rsid w:val="00C34F1E"/>
    <w:rsid w:val="00C57D7C"/>
    <w:rsid w:val="00CB7C31"/>
    <w:rsid w:val="00CD1CA2"/>
    <w:rsid w:val="00CD5C9F"/>
    <w:rsid w:val="00D231D9"/>
    <w:rsid w:val="00D32EC1"/>
    <w:rsid w:val="00D36D48"/>
    <w:rsid w:val="00D8544B"/>
    <w:rsid w:val="00DA7B7A"/>
    <w:rsid w:val="00E5361C"/>
    <w:rsid w:val="00E6169E"/>
    <w:rsid w:val="00E92E79"/>
    <w:rsid w:val="00EA2BE7"/>
    <w:rsid w:val="00EB6610"/>
    <w:rsid w:val="00F175F5"/>
    <w:rsid w:val="00F44328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2020-02-13T14:40:00Z</dcterms:created>
  <dcterms:modified xsi:type="dcterms:W3CDTF">2020-02-13T14:41:00Z</dcterms:modified>
</cp:coreProperties>
</file>