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9E" w:rsidRPr="00397B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F44328">
                              <w:rPr>
                                <w:rFonts w:cstheme="minorHAnsi"/>
                                <w:b/>
                              </w:rPr>
                              <w:t>SAÚDE</w:t>
                            </w:r>
                          </w:p>
                          <w:p w:rsidR="00E92E79" w:rsidRDefault="00E92E79" w:rsidP="00D32EC1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4F1829" w:rsidRPr="004F1829">
                              <w:rPr>
                                <w:rFonts w:cstheme="minorHAnsi"/>
                              </w:rPr>
                              <w:t>Especialização em Saúde Pública e Serviço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F44328">
                        <w:rPr>
                          <w:rFonts w:cstheme="minorHAnsi"/>
                          <w:b/>
                        </w:rPr>
                        <w:t>SAÚDE</w:t>
                      </w:r>
                    </w:p>
                    <w:p w:rsidR="00E92E79" w:rsidRDefault="00E92E79" w:rsidP="00D32EC1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4F1829" w:rsidRPr="004F1829">
                        <w:rPr>
                          <w:rFonts w:cstheme="minorHAnsi"/>
                        </w:rPr>
                        <w:t>Especialização em Saúde Pública e Serviço 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4F1829" w:rsidRPr="00397BD3" w:rsidTr="00F3783C">
        <w:trPr>
          <w:trHeight w:val="305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4F1829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POLÍTICAS DE SAÚDE E O SUS.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HISTÓRIA DA SAÚDE PÚBLICA NO BRASIL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LEGISLAÇÃO EM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POLÍTICAS PÚBLICAS DE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NACIONAL DE ATENÇÃO EM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METODOLOGIA DA PESQUISA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ÉTICA E BIOÉTICA</w:t>
            </w:r>
          </w:p>
        </w:tc>
        <w:tc>
          <w:tcPr>
            <w:tcW w:w="2268" w:type="dxa"/>
            <w:vAlign w:val="center"/>
          </w:tcPr>
          <w:p w:rsidR="004F1829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PLANEJAMENTO EM SAÚDE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397BD3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PROCESSO SAÚDE DOENÇA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BIOESTATÍSTICA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EPIDEMIOLOGIA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VIGILÂNCIA EM SAÚDE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SISTEMAS DE INFORMAÇÃO EM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PLANEJAMENTO DE ATENÇÃO </w:t>
            </w:r>
            <w:r>
              <w:rPr>
                <w:rFonts w:cstheme="minorHAnsi"/>
              </w:rPr>
              <w:t>EM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SERVIÇO SOCIAL E SAÚDE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829" w:rsidRPr="00397BD3" w:rsidRDefault="004F1829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397BD3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EDUCAÇÃO EM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SAÚDE, SERVIÇO SOCIAL E ONCOLOGIA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O TRABALHO PROFISSIONAL DO ASSISTENTE SOCIAL NA ÁREA DE SAÚDE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PLANEJAMENTO EM SAÚDE PÚBLICA E SERVIÇO SOCIAL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INSTRUMENTALIDADE EM SERVIÇO SOCIAL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SEMINÁRIO TEMÁTICO: TEMAS TRANSVERSAIS EM SAÚDE E SERVIÇO SOCIAL</w:t>
            </w:r>
          </w:p>
        </w:tc>
        <w:tc>
          <w:tcPr>
            <w:tcW w:w="2268" w:type="dxa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4F1829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4F1829" w:rsidRPr="00397BD3" w:rsidRDefault="004F1829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360</w:t>
            </w:r>
            <w:r>
              <w:rPr>
                <w:rFonts w:cstheme="minorHAnsi"/>
                <w:b/>
              </w:rPr>
              <w:t>h</w:t>
            </w:r>
          </w:p>
        </w:tc>
      </w:tr>
    </w:tbl>
    <w:p w:rsidR="0071599E" w:rsidRPr="00397BD3" w:rsidRDefault="0071599E" w:rsidP="00D32EC1">
      <w:pPr>
        <w:rPr>
          <w:rFonts w:cstheme="minorHAnsi"/>
        </w:rPr>
      </w:pPr>
      <w:bookmarkStart w:id="0" w:name="_GoBack"/>
      <w:bookmarkEnd w:id="0"/>
    </w:p>
    <w:sectPr w:rsidR="0071599E" w:rsidRPr="00397BD3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C5BC9"/>
    <w:rsid w:val="002D41D4"/>
    <w:rsid w:val="00366101"/>
    <w:rsid w:val="00394E17"/>
    <w:rsid w:val="004F1829"/>
    <w:rsid w:val="005356E0"/>
    <w:rsid w:val="00596C97"/>
    <w:rsid w:val="0071599E"/>
    <w:rsid w:val="00997FCA"/>
    <w:rsid w:val="00A02C6E"/>
    <w:rsid w:val="00AA35CB"/>
    <w:rsid w:val="00B95B4D"/>
    <w:rsid w:val="00C34F1E"/>
    <w:rsid w:val="00C57D7C"/>
    <w:rsid w:val="00CB7C31"/>
    <w:rsid w:val="00CD1CA2"/>
    <w:rsid w:val="00D231D9"/>
    <w:rsid w:val="00D32EC1"/>
    <w:rsid w:val="00E5361C"/>
    <w:rsid w:val="00E6169E"/>
    <w:rsid w:val="00E92E79"/>
    <w:rsid w:val="00EA2BE7"/>
    <w:rsid w:val="00EB6610"/>
    <w:rsid w:val="00F175F5"/>
    <w:rsid w:val="00F44328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2020-02-13T14:26:00Z</dcterms:created>
  <dcterms:modified xsi:type="dcterms:W3CDTF">2020-02-13T14:27:00Z</dcterms:modified>
</cp:coreProperties>
</file>